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3DCB" w14:textId="7A32A7AD" w:rsidR="00857535" w:rsidRDefault="00857535"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bookmarkStart w:id="0" w:name="_Toc43997819"/>
      <w:r>
        <w:rPr>
          <w:rFonts w:ascii="Arial" w:hAnsi="Arial"/>
          <w:noProof/>
        </w:rPr>
        <w:drawing>
          <wp:inline distT="0" distB="0" distL="0" distR="0" wp14:anchorId="0457815A" wp14:editId="71E86C66">
            <wp:extent cx="3008415" cy="738909"/>
            <wp:effectExtent l="0" t="0" r="1905" b="0"/>
            <wp:docPr id="1146345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345120" name="Graphic 1146345120"/>
                    <pic:cNvPicPr/>
                  </pic:nvPicPr>
                  <pic:blipFill>
                    <a:blip r:embed="rId6">
                      <a:extLst>
                        <a:ext uri="{96DAC541-7B7A-43D3-8B79-37D633B846F1}">
                          <asvg:svgBlip xmlns:asvg="http://schemas.microsoft.com/office/drawing/2016/SVG/main" r:embed="rId7"/>
                        </a:ext>
                      </a:extLst>
                    </a:blip>
                    <a:stretch>
                      <a:fillRect/>
                    </a:stretch>
                  </pic:blipFill>
                  <pic:spPr>
                    <a:xfrm>
                      <a:off x="0" y="0"/>
                      <a:ext cx="3038682" cy="746343"/>
                    </a:xfrm>
                    <a:prstGeom prst="rect">
                      <a:avLst/>
                    </a:prstGeom>
                  </pic:spPr>
                </pic:pic>
              </a:graphicData>
            </a:graphic>
          </wp:inline>
        </w:drawing>
      </w:r>
    </w:p>
    <w:p w14:paraId="05B56A1C" w14:textId="40DC78A0" w:rsidR="00BA7D4C" w:rsidRDefault="00857535"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r>
        <w:rPr>
          <w:rFonts w:ascii="Arial" w:hAnsi="Arial"/>
        </w:rPr>
        <w:br/>
      </w:r>
      <w:r w:rsidR="0004376A">
        <w:rPr>
          <w:rFonts w:ascii="Arial" w:hAnsi="Arial"/>
        </w:rPr>
        <w:t>August</w:t>
      </w:r>
      <w:r w:rsidR="00BA7D4C">
        <w:rPr>
          <w:rFonts w:ascii="Arial" w:hAnsi="Arial"/>
        </w:rPr>
        <w:t xml:space="preserve"> </w:t>
      </w:r>
      <w:r w:rsidR="0004376A">
        <w:rPr>
          <w:rFonts w:ascii="Arial" w:hAnsi="Arial"/>
        </w:rPr>
        <w:t>19</w:t>
      </w:r>
      <w:r w:rsidR="00BA7D4C">
        <w:rPr>
          <w:rFonts w:ascii="Arial" w:hAnsi="Arial"/>
        </w:rPr>
        <w:t>, 202</w:t>
      </w:r>
      <w:r w:rsidR="0004376A">
        <w:rPr>
          <w:rFonts w:ascii="Arial" w:hAnsi="Arial"/>
        </w:rPr>
        <w:t>5</w:t>
      </w:r>
    </w:p>
    <w:p w14:paraId="2CF15298" w14:textId="28431BC6" w:rsidR="00BA7D4C"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r>
        <w:rPr>
          <w:rFonts w:ascii="Arial" w:hAnsi="Arial"/>
        </w:rPr>
        <w:t>POLICY STATEMENT OF</w:t>
      </w:r>
      <w:r w:rsidR="00857535">
        <w:rPr>
          <w:rFonts w:ascii="Arial" w:hAnsi="Arial"/>
        </w:rPr>
        <w:t xml:space="preserve"> </w:t>
      </w:r>
      <w:r>
        <w:rPr>
          <w:rFonts w:ascii="Arial" w:hAnsi="Arial"/>
        </w:rPr>
        <w:t>NORTHERN NECK ELECTRIC COOPERATIVE</w:t>
      </w:r>
    </w:p>
    <w:p w14:paraId="40FA667D" w14:textId="77777777" w:rsidR="00BA7D4C"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p>
    <w:p w14:paraId="613A9802" w14:textId="20046A02" w:rsidR="00BA7D4C"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r>
        <w:rPr>
          <w:rFonts w:ascii="Arial" w:hAnsi="Arial"/>
        </w:rPr>
        <w:t>POLICY:</w:t>
      </w:r>
      <w:r>
        <w:rPr>
          <w:rFonts w:ascii="Arial" w:hAnsi="Arial"/>
        </w:rPr>
        <w:tab/>
      </w:r>
      <w:r>
        <w:rPr>
          <w:rFonts w:ascii="Arial" w:hAnsi="Arial"/>
        </w:rPr>
        <w:tab/>
      </w:r>
      <w:r>
        <w:rPr>
          <w:rFonts w:ascii="Arial" w:hAnsi="Arial"/>
        </w:rPr>
        <w:tab/>
      </w:r>
      <w:r>
        <w:rPr>
          <w:rFonts w:ascii="Arial" w:hAnsi="Arial"/>
        </w:rPr>
        <w:tab/>
      </w:r>
      <w:r>
        <w:rPr>
          <w:rFonts w:ascii="Arial" w:hAnsi="Arial"/>
        </w:rPr>
        <w:tab/>
        <w:t>E-35</w:t>
      </w:r>
    </w:p>
    <w:p w14:paraId="1FE67353" w14:textId="77777777" w:rsidR="00BA7D4C"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p>
    <w:p w14:paraId="66E2EE86" w14:textId="01EBAF6E" w:rsidR="00BA7D4C"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ind w:hanging="3600"/>
        <w:rPr>
          <w:rFonts w:ascii="Arial" w:hAnsi="Arial"/>
        </w:rPr>
      </w:pPr>
      <w:r>
        <w:rPr>
          <w:rFonts w:ascii="Arial" w:hAnsi="Arial"/>
        </w:rPr>
        <w:t>SUBJECT:</w:t>
      </w:r>
      <w:r>
        <w:rPr>
          <w:rFonts w:ascii="Arial" w:hAnsi="Arial"/>
        </w:rPr>
        <w:tab/>
        <w:t>SUBJECT:</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Artificial Intelligence (AI)  </w:t>
      </w:r>
    </w:p>
    <w:p w14:paraId="2AE56D70" w14:textId="77777777" w:rsidR="00BA7D4C"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p>
    <w:p w14:paraId="3EA42499" w14:textId="77777777" w:rsidR="00BA7D4C" w:rsidRPr="00CC155E"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r>
        <w:rPr>
          <w:rFonts w:ascii="Arial" w:hAnsi="Arial"/>
        </w:rPr>
        <w:t>REFERENCE:</w:t>
      </w:r>
      <w:r>
        <w:rPr>
          <w:rFonts w:ascii="Arial" w:hAnsi="Arial"/>
        </w:rPr>
        <w:tab/>
      </w:r>
      <w:r>
        <w:rPr>
          <w:rFonts w:ascii="Arial" w:hAnsi="Arial"/>
        </w:rPr>
        <w:tab/>
      </w:r>
      <w:r>
        <w:rPr>
          <w:rFonts w:ascii="Arial" w:hAnsi="Arial"/>
        </w:rPr>
        <w:tab/>
      </w:r>
      <w:r>
        <w:rPr>
          <w:rFonts w:ascii="Arial" w:hAnsi="Arial"/>
        </w:rPr>
        <w:tab/>
      </w:r>
      <w:r w:rsidRPr="00CC155E">
        <w:rPr>
          <w:rFonts w:ascii="Arial" w:hAnsi="Arial"/>
        </w:rPr>
        <w:t>Minutes of the Board of Directors' Meeting</w:t>
      </w:r>
    </w:p>
    <w:p w14:paraId="3A1CE34A" w14:textId="5D735FC7" w:rsidR="00BA7D4C" w:rsidRPr="00CC155E"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r w:rsidRPr="00CC155E">
        <w:rPr>
          <w:rFonts w:ascii="Arial" w:hAnsi="Arial"/>
        </w:rPr>
        <w:tab/>
      </w:r>
      <w:r w:rsidRPr="00CC155E">
        <w:rPr>
          <w:rFonts w:ascii="Arial" w:hAnsi="Arial"/>
        </w:rPr>
        <w:tab/>
      </w:r>
      <w:r w:rsidRPr="00CC155E">
        <w:rPr>
          <w:rFonts w:ascii="Arial" w:hAnsi="Arial"/>
        </w:rPr>
        <w:tab/>
      </w:r>
      <w:r w:rsidRPr="00CC155E">
        <w:rPr>
          <w:rFonts w:ascii="Arial" w:hAnsi="Arial"/>
        </w:rPr>
        <w:tab/>
      </w:r>
      <w:r w:rsidRPr="00CC155E">
        <w:rPr>
          <w:rFonts w:ascii="Arial" w:hAnsi="Arial"/>
        </w:rPr>
        <w:tab/>
      </w:r>
      <w:r w:rsidRPr="00CC155E">
        <w:rPr>
          <w:rFonts w:ascii="Arial" w:hAnsi="Arial"/>
        </w:rPr>
        <w:tab/>
      </w:r>
      <w:r w:rsidR="00C9409F">
        <w:rPr>
          <w:rFonts w:ascii="Arial" w:hAnsi="Arial"/>
        </w:rPr>
        <w:t>August</w:t>
      </w:r>
      <w:r>
        <w:rPr>
          <w:rFonts w:ascii="Arial" w:hAnsi="Arial"/>
        </w:rPr>
        <w:t xml:space="preserve"> </w:t>
      </w:r>
      <w:r w:rsidR="00C9409F">
        <w:rPr>
          <w:rFonts w:ascii="Arial" w:hAnsi="Arial"/>
        </w:rPr>
        <w:t>19</w:t>
      </w:r>
      <w:r w:rsidRPr="00CC155E">
        <w:rPr>
          <w:rFonts w:ascii="Arial" w:hAnsi="Arial"/>
        </w:rPr>
        <w:t>, 20</w:t>
      </w:r>
      <w:r>
        <w:rPr>
          <w:rFonts w:ascii="Arial" w:hAnsi="Arial"/>
        </w:rPr>
        <w:t>2</w:t>
      </w:r>
      <w:r w:rsidR="00C9409F">
        <w:rPr>
          <w:rFonts w:ascii="Arial" w:hAnsi="Arial"/>
        </w:rPr>
        <w:t>5</w:t>
      </w:r>
    </w:p>
    <w:p w14:paraId="01486255" w14:textId="77777777" w:rsidR="00BA7D4C" w:rsidRPr="00CC155E"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p>
    <w:p w14:paraId="50F0FF31" w14:textId="77777777" w:rsidR="00BA7D4C" w:rsidRPr="00CC155E" w:rsidRDefault="00BA7D4C" w:rsidP="00BA7D4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0"/>
        <w:rPr>
          <w:rFonts w:ascii="Arial" w:hAnsi="Arial"/>
        </w:rPr>
      </w:pPr>
      <w:r w:rsidRPr="00CC155E">
        <w:rPr>
          <w:rFonts w:ascii="Arial" w:hAnsi="Arial"/>
        </w:rPr>
        <w:t>RESPONSIBILITY:</w:t>
      </w:r>
      <w:r w:rsidRPr="00CC155E">
        <w:rPr>
          <w:rFonts w:ascii="Arial" w:hAnsi="Arial"/>
        </w:rPr>
        <w:tab/>
      </w:r>
      <w:r w:rsidRPr="00CC155E">
        <w:rPr>
          <w:rFonts w:ascii="Arial" w:hAnsi="Arial"/>
        </w:rPr>
        <w:tab/>
        <w:t xml:space="preserve">         </w:t>
      </w:r>
      <w:r>
        <w:rPr>
          <w:rFonts w:ascii="Arial" w:hAnsi="Arial"/>
        </w:rPr>
        <w:t>President &amp; CEO/Vice Presidents</w:t>
      </w:r>
    </w:p>
    <w:bookmarkEnd w:id="0"/>
    <w:p w14:paraId="4DB04FB7" w14:textId="77777777" w:rsidR="00BA7D4C" w:rsidRDefault="00BA7D4C" w:rsidP="00BA7D4C">
      <w:pPr>
        <w:spacing w:after="0"/>
        <w:rPr>
          <w:b/>
          <w:bCs/>
        </w:rPr>
      </w:pPr>
    </w:p>
    <w:p w14:paraId="2810E09E" w14:textId="650C68F7" w:rsidR="00BA7D4C" w:rsidRPr="00857535" w:rsidRDefault="001862E8" w:rsidP="00BA7D4C">
      <w:pPr>
        <w:spacing w:after="0"/>
        <w:rPr>
          <w:rFonts w:ascii="Arial" w:hAnsi="Arial" w:cs="Arial"/>
          <w:b/>
          <w:bCs/>
          <w:sz w:val="22"/>
          <w:szCs w:val="22"/>
        </w:rPr>
      </w:pPr>
      <w:r w:rsidRPr="00857535">
        <w:rPr>
          <w:rFonts w:ascii="Arial" w:hAnsi="Arial" w:cs="Arial"/>
          <w:b/>
          <w:bCs/>
          <w:sz w:val="22"/>
          <w:szCs w:val="22"/>
        </w:rPr>
        <w:t>Purpose</w:t>
      </w:r>
    </w:p>
    <w:p w14:paraId="22796B08" w14:textId="05EC0564" w:rsidR="00C9409F" w:rsidRPr="00857535" w:rsidRDefault="00C9409F" w:rsidP="00C9409F">
      <w:pPr>
        <w:rPr>
          <w:rFonts w:ascii="Arial" w:hAnsi="Arial" w:cs="Arial"/>
          <w:sz w:val="22"/>
          <w:szCs w:val="22"/>
        </w:rPr>
      </w:pPr>
      <w:r w:rsidRPr="00857535">
        <w:rPr>
          <w:rFonts w:ascii="Arial" w:hAnsi="Arial" w:cs="Arial"/>
          <w:bCs/>
          <w:sz w:val="22"/>
          <w:szCs w:val="22"/>
        </w:rPr>
        <w:t xml:space="preserve">Artificial intelligence (henceforth AI) is defined in this policy as the capability of computer systems or algorithms to imitate intelligent human behavior. </w:t>
      </w:r>
      <w:r w:rsidRPr="00857535">
        <w:rPr>
          <w:rFonts w:ascii="Arial" w:hAnsi="Arial" w:cs="Arial"/>
          <w:sz w:val="22"/>
          <w:szCs w:val="22"/>
        </w:rPr>
        <w:t xml:space="preserve">Recent technological advancements in computing and analytics have allowed for AI to ingest and produce significant amounts of data with near perfect colloquial qualities. These developments have also dramatically increased the availability and usefulness of AI. Since current AI technologies can retain company information and access an undefined amount of public or private online data, it is in the best interest of Northern Neck Electric Cooperative (henceforth NNEC) to define how </w:t>
      </w:r>
      <w:r w:rsidR="00D23079" w:rsidRPr="00857535">
        <w:rPr>
          <w:rFonts w:ascii="Arial" w:hAnsi="Arial" w:cs="Arial"/>
          <w:sz w:val="22"/>
          <w:szCs w:val="22"/>
        </w:rPr>
        <w:t xml:space="preserve">its employees and contractors should use AI on behalf of NNEC </w:t>
      </w:r>
      <w:r w:rsidRPr="00857535">
        <w:rPr>
          <w:rFonts w:ascii="Arial" w:hAnsi="Arial" w:cs="Arial"/>
          <w:sz w:val="22"/>
          <w:szCs w:val="22"/>
        </w:rPr>
        <w:t>to perform business tasks to protect members, NNEC assets, and NNEC data from accidental exposure or exploitation.</w:t>
      </w:r>
    </w:p>
    <w:p w14:paraId="097AB3F5" w14:textId="77777777" w:rsidR="00C9409F" w:rsidRPr="00857535" w:rsidRDefault="00C9409F" w:rsidP="00C9409F">
      <w:pPr>
        <w:rPr>
          <w:rFonts w:ascii="Arial" w:hAnsi="Arial" w:cs="Arial"/>
          <w:bCs/>
          <w:sz w:val="22"/>
          <w:szCs w:val="22"/>
        </w:rPr>
      </w:pPr>
      <w:r w:rsidRPr="00857535">
        <w:rPr>
          <w:rFonts w:ascii="Arial" w:hAnsi="Arial" w:cs="Arial"/>
          <w:bCs/>
          <w:sz w:val="22"/>
          <w:szCs w:val="22"/>
        </w:rPr>
        <w:t>Please refer to the below guidelines and best practices when using AI to conduct or assist with Cooperative business functions, and adhere to this policy:</w:t>
      </w:r>
    </w:p>
    <w:p w14:paraId="688293E0" w14:textId="0010BADB" w:rsidR="00C9409F" w:rsidRPr="00857535" w:rsidRDefault="00C9409F" w:rsidP="00C9409F">
      <w:pPr>
        <w:pStyle w:val="ListParagraph"/>
        <w:numPr>
          <w:ilvl w:val="0"/>
          <w:numId w:val="5"/>
        </w:numPr>
        <w:spacing w:after="0" w:line="259" w:lineRule="auto"/>
        <w:rPr>
          <w:rFonts w:ascii="Arial" w:hAnsi="Arial" w:cs="Arial"/>
          <w:bCs/>
          <w:sz w:val="22"/>
          <w:szCs w:val="22"/>
        </w:rPr>
      </w:pPr>
      <w:r w:rsidRPr="00857535">
        <w:rPr>
          <w:rFonts w:ascii="Arial" w:hAnsi="Arial" w:cs="Arial"/>
          <w:bCs/>
          <w:sz w:val="22"/>
          <w:szCs w:val="22"/>
        </w:rPr>
        <w:t xml:space="preserve">Never present an AI generated response or solution as your own work, or as a production of NNEC, without acknowledging the use of AI and citing the source engine. </w:t>
      </w:r>
      <w:r w:rsidR="00D23079" w:rsidRPr="00857535">
        <w:rPr>
          <w:rFonts w:ascii="Arial" w:hAnsi="Arial" w:cs="Arial"/>
          <w:bCs/>
          <w:sz w:val="22"/>
          <w:szCs w:val="22"/>
        </w:rPr>
        <w:t xml:space="preserve"> To the extent that an AI generated response does not follow NNEC’s stated position on the issue, you must acknowledge that the response is not that of NNEC.</w:t>
      </w:r>
    </w:p>
    <w:p w14:paraId="746FF1E8" w14:textId="77777777" w:rsidR="00C9409F" w:rsidRPr="00857535" w:rsidRDefault="00C9409F" w:rsidP="00C9409F">
      <w:pPr>
        <w:pStyle w:val="ListParagraph"/>
        <w:numPr>
          <w:ilvl w:val="0"/>
          <w:numId w:val="5"/>
        </w:numPr>
        <w:spacing w:after="0" w:line="259" w:lineRule="auto"/>
        <w:rPr>
          <w:rFonts w:ascii="Arial" w:hAnsi="Arial" w:cs="Arial"/>
          <w:bCs/>
          <w:sz w:val="22"/>
          <w:szCs w:val="22"/>
        </w:rPr>
      </w:pPr>
      <w:r w:rsidRPr="00857535">
        <w:rPr>
          <w:rFonts w:ascii="Arial" w:hAnsi="Arial" w:cs="Arial"/>
          <w:bCs/>
          <w:sz w:val="22"/>
          <w:szCs w:val="22"/>
        </w:rPr>
        <w:t xml:space="preserve">When using AI be sure to compare your output with verifiable information. </w:t>
      </w:r>
    </w:p>
    <w:p w14:paraId="05A042F4" w14:textId="77777777" w:rsidR="00C9409F" w:rsidRPr="00857535" w:rsidRDefault="00C9409F" w:rsidP="00C9409F">
      <w:pPr>
        <w:pStyle w:val="ListParagraph"/>
        <w:numPr>
          <w:ilvl w:val="0"/>
          <w:numId w:val="5"/>
        </w:numPr>
        <w:spacing w:after="0" w:line="259" w:lineRule="auto"/>
        <w:rPr>
          <w:rFonts w:ascii="Arial" w:hAnsi="Arial" w:cs="Arial"/>
          <w:bCs/>
          <w:sz w:val="22"/>
          <w:szCs w:val="22"/>
        </w:rPr>
      </w:pPr>
      <w:r w:rsidRPr="00857535">
        <w:rPr>
          <w:rFonts w:ascii="Arial" w:hAnsi="Arial" w:cs="Arial"/>
          <w:bCs/>
          <w:sz w:val="22"/>
          <w:szCs w:val="22"/>
        </w:rPr>
        <w:t>Never input Personally Identifiable Information (PII), proprietary information, or any confidential information into an AI engine as this data could become exposed or utilized for purposes other than intended.</w:t>
      </w:r>
    </w:p>
    <w:p w14:paraId="70352CE1" w14:textId="658C4532" w:rsidR="00C9409F" w:rsidRPr="00857535" w:rsidRDefault="00C9409F" w:rsidP="00C9409F">
      <w:pPr>
        <w:pStyle w:val="ListParagraph"/>
        <w:numPr>
          <w:ilvl w:val="0"/>
          <w:numId w:val="5"/>
        </w:numPr>
        <w:spacing w:after="0" w:line="259" w:lineRule="auto"/>
        <w:rPr>
          <w:rFonts w:ascii="Arial" w:hAnsi="Arial" w:cs="Arial"/>
          <w:bCs/>
          <w:sz w:val="22"/>
          <w:szCs w:val="22"/>
        </w:rPr>
      </w:pPr>
      <w:r w:rsidRPr="00857535">
        <w:rPr>
          <w:rFonts w:ascii="Arial" w:hAnsi="Arial" w:cs="Arial"/>
          <w:bCs/>
          <w:sz w:val="22"/>
          <w:szCs w:val="22"/>
        </w:rPr>
        <w:t xml:space="preserve">AI can hallucinate solutions under certain circumstances. Be mindful of this when providing input and incorporating outputs into solutions. </w:t>
      </w:r>
      <w:r w:rsidR="00CC3466" w:rsidRPr="00857535">
        <w:rPr>
          <w:rFonts w:ascii="Arial" w:hAnsi="Arial" w:cs="Arial"/>
          <w:bCs/>
          <w:sz w:val="22"/>
          <w:szCs w:val="22"/>
        </w:rPr>
        <w:t xml:space="preserve"> If in doubt of an AI generated response, do not use it.</w:t>
      </w:r>
    </w:p>
    <w:p w14:paraId="4307B451" w14:textId="77777777" w:rsidR="00C9409F" w:rsidRPr="00857535" w:rsidRDefault="00C9409F" w:rsidP="00C9409F">
      <w:pPr>
        <w:pStyle w:val="ListParagraph"/>
        <w:numPr>
          <w:ilvl w:val="0"/>
          <w:numId w:val="5"/>
        </w:numPr>
        <w:spacing w:after="0" w:line="259" w:lineRule="auto"/>
        <w:rPr>
          <w:rFonts w:ascii="Arial" w:hAnsi="Arial" w:cs="Arial"/>
          <w:bCs/>
          <w:sz w:val="22"/>
          <w:szCs w:val="22"/>
        </w:rPr>
      </w:pPr>
      <w:r w:rsidRPr="00857535">
        <w:rPr>
          <w:rFonts w:ascii="Arial" w:hAnsi="Arial" w:cs="Arial"/>
          <w:bCs/>
          <w:sz w:val="22"/>
          <w:szCs w:val="22"/>
        </w:rPr>
        <w:t xml:space="preserve">Do not install any application, software, executable files, or other add-ons as part of any AI engine without receiving formal approval from the NNEC IT Department. </w:t>
      </w:r>
    </w:p>
    <w:p w14:paraId="199D5594" w14:textId="77777777" w:rsidR="00C9409F" w:rsidRPr="00857535" w:rsidRDefault="00C9409F" w:rsidP="00C9409F">
      <w:pPr>
        <w:pStyle w:val="ListParagraph"/>
        <w:numPr>
          <w:ilvl w:val="0"/>
          <w:numId w:val="5"/>
        </w:numPr>
        <w:spacing w:after="0" w:line="259" w:lineRule="auto"/>
        <w:rPr>
          <w:rFonts w:ascii="Arial" w:hAnsi="Arial" w:cs="Arial"/>
          <w:sz w:val="22"/>
          <w:szCs w:val="22"/>
        </w:rPr>
      </w:pPr>
      <w:r w:rsidRPr="00857535">
        <w:rPr>
          <w:rFonts w:ascii="Arial" w:hAnsi="Arial" w:cs="Arial"/>
          <w:sz w:val="22"/>
          <w:szCs w:val="22"/>
        </w:rPr>
        <w:t xml:space="preserve">Users will be responsible for any AI produced material used on their behalf. </w:t>
      </w:r>
    </w:p>
    <w:p w14:paraId="59666400" w14:textId="2F27BC8E" w:rsidR="00FB6337" w:rsidRPr="00857535" w:rsidRDefault="00FB6337" w:rsidP="00C9409F">
      <w:pPr>
        <w:spacing w:after="0"/>
        <w:rPr>
          <w:rFonts w:ascii="Arial" w:hAnsi="Arial" w:cs="Arial"/>
          <w:sz w:val="22"/>
          <w:szCs w:val="22"/>
        </w:rPr>
      </w:pPr>
    </w:p>
    <w:sectPr w:rsidR="00FB6337" w:rsidRPr="00857535" w:rsidSect="00857535">
      <w:pgSz w:w="12240" w:h="15840"/>
      <w:pgMar w:top="981"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0FE"/>
    <w:multiLevelType w:val="hybridMultilevel"/>
    <w:tmpl w:val="D472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50ABE"/>
    <w:multiLevelType w:val="hybridMultilevel"/>
    <w:tmpl w:val="9D9A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A1ADA"/>
    <w:multiLevelType w:val="hybridMultilevel"/>
    <w:tmpl w:val="C5A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04F15"/>
    <w:multiLevelType w:val="hybridMultilevel"/>
    <w:tmpl w:val="A8CA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1960E1"/>
    <w:multiLevelType w:val="hybridMultilevel"/>
    <w:tmpl w:val="D9AC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953137">
    <w:abstractNumId w:val="1"/>
  </w:num>
  <w:num w:numId="2" w16cid:durableId="1206410620">
    <w:abstractNumId w:val="0"/>
  </w:num>
  <w:num w:numId="3" w16cid:durableId="738986647">
    <w:abstractNumId w:val="4"/>
  </w:num>
  <w:num w:numId="4" w16cid:durableId="1714839547">
    <w:abstractNumId w:val="3"/>
  </w:num>
  <w:num w:numId="5" w16cid:durableId="174182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9C"/>
    <w:rsid w:val="000032E7"/>
    <w:rsid w:val="0004376A"/>
    <w:rsid w:val="001000CC"/>
    <w:rsid w:val="00131545"/>
    <w:rsid w:val="001862E8"/>
    <w:rsid w:val="001C0FF1"/>
    <w:rsid w:val="002230EA"/>
    <w:rsid w:val="00266178"/>
    <w:rsid w:val="002B4FD1"/>
    <w:rsid w:val="002E0D9C"/>
    <w:rsid w:val="002F0993"/>
    <w:rsid w:val="00396610"/>
    <w:rsid w:val="003F1E4C"/>
    <w:rsid w:val="004210E9"/>
    <w:rsid w:val="004500EE"/>
    <w:rsid w:val="00475BF7"/>
    <w:rsid w:val="004A2333"/>
    <w:rsid w:val="004C6619"/>
    <w:rsid w:val="004E2605"/>
    <w:rsid w:val="004F2BEF"/>
    <w:rsid w:val="005F691C"/>
    <w:rsid w:val="006C3664"/>
    <w:rsid w:val="006D569F"/>
    <w:rsid w:val="0084697E"/>
    <w:rsid w:val="00857535"/>
    <w:rsid w:val="008654FC"/>
    <w:rsid w:val="00995A44"/>
    <w:rsid w:val="009F3BC1"/>
    <w:rsid w:val="009F529A"/>
    <w:rsid w:val="00A24D61"/>
    <w:rsid w:val="00AB0A33"/>
    <w:rsid w:val="00AF33D9"/>
    <w:rsid w:val="00BA7D4C"/>
    <w:rsid w:val="00C178A1"/>
    <w:rsid w:val="00C9409F"/>
    <w:rsid w:val="00CC3466"/>
    <w:rsid w:val="00D020D8"/>
    <w:rsid w:val="00D16007"/>
    <w:rsid w:val="00D23079"/>
    <w:rsid w:val="00D47278"/>
    <w:rsid w:val="00E30496"/>
    <w:rsid w:val="00F31E95"/>
    <w:rsid w:val="00F923D6"/>
    <w:rsid w:val="00FA2BC0"/>
    <w:rsid w:val="00FA60A7"/>
    <w:rsid w:val="00FB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02DD7"/>
  <w15:chartTrackingRefBased/>
  <w15:docId w15:val="{7D53F452-563E-447F-81FF-D159456E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D9C"/>
    <w:rPr>
      <w:rFonts w:eastAsiaTheme="majorEastAsia" w:cstheme="majorBidi"/>
      <w:color w:val="272727" w:themeColor="text1" w:themeTint="D8"/>
    </w:rPr>
  </w:style>
  <w:style w:type="paragraph" w:styleId="Title">
    <w:name w:val="Title"/>
    <w:basedOn w:val="Normal"/>
    <w:next w:val="Normal"/>
    <w:link w:val="TitleChar"/>
    <w:uiPriority w:val="10"/>
    <w:qFormat/>
    <w:rsid w:val="002E0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D9C"/>
    <w:pPr>
      <w:spacing w:before="160"/>
      <w:jc w:val="center"/>
    </w:pPr>
    <w:rPr>
      <w:i/>
      <w:iCs/>
      <w:color w:val="404040" w:themeColor="text1" w:themeTint="BF"/>
    </w:rPr>
  </w:style>
  <w:style w:type="character" w:customStyle="1" w:styleId="QuoteChar">
    <w:name w:val="Quote Char"/>
    <w:basedOn w:val="DefaultParagraphFont"/>
    <w:link w:val="Quote"/>
    <w:uiPriority w:val="29"/>
    <w:rsid w:val="002E0D9C"/>
    <w:rPr>
      <w:i/>
      <w:iCs/>
      <w:color w:val="404040" w:themeColor="text1" w:themeTint="BF"/>
    </w:rPr>
  </w:style>
  <w:style w:type="paragraph" w:styleId="ListParagraph">
    <w:name w:val="List Paragraph"/>
    <w:basedOn w:val="Normal"/>
    <w:uiPriority w:val="34"/>
    <w:qFormat/>
    <w:rsid w:val="002E0D9C"/>
    <w:pPr>
      <w:ind w:left="720"/>
      <w:contextualSpacing/>
    </w:pPr>
  </w:style>
  <w:style w:type="character" w:styleId="IntenseEmphasis">
    <w:name w:val="Intense Emphasis"/>
    <w:basedOn w:val="DefaultParagraphFont"/>
    <w:uiPriority w:val="21"/>
    <w:qFormat/>
    <w:rsid w:val="002E0D9C"/>
    <w:rPr>
      <w:i/>
      <w:iCs/>
      <w:color w:val="0F4761" w:themeColor="accent1" w:themeShade="BF"/>
    </w:rPr>
  </w:style>
  <w:style w:type="paragraph" w:styleId="IntenseQuote">
    <w:name w:val="Intense Quote"/>
    <w:basedOn w:val="Normal"/>
    <w:next w:val="Normal"/>
    <w:link w:val="IntenseQuoteChar"/>
    <w:uiPriority w:val="30"/>
    <w:qFormat/>
    <w:rsid w:val="002E0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D9C"/>
    <w:rPr>
      <w:i/>
      <w:iCs/>
      <w:color w:val="0F4761" w:themeColor="accent1" w:themeShade="BF"/>
    </w:rPr>
  </w:style>
  <w:style w:type="character" w:styleId="IntenseReference">
    <w:name w:val="Intense Reference"/>
    <w:basedOn w:val="DefaultParagraphFont"/>
    <w:uiPriority w:val="32"/>
    <w:qFormat/>
    <w:rsid w:val="002E0D9C"/>
    <w:rPr>
      <w:b/>
      <w:bCs/>
      <w:smallCaps/>
      <w:color w:val="0F4761" w:themeColor="accent1" w:themeShade="BF"/>
      <w:spacing w:val="5"/>
    </w:rPr>
  </w:style>
  <w:style w:type="paragraph" w:styleId="Revision">
    <w:name w:val="Revision"/>
    <w:hidden/>
    <w:uiPriority w:val="99"/>
    <w:semiHidden/>
    <w:rsid w:val="00D230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8944">
      <w:bodyDiv w:val="1"/>
      <w:marLeft w:val="0"/>
      <w:marRight w:val="0"/>
      <w:marTop w:val="0"/>
      <w:marBottom w:val="0"/>
      <w:divBdr>
        <w:top w:val="none" w:sz="0" w:space="0" w:color="auto"/>
        <w:left w:val="none" w:sz="0" w:space="0" w:color="auto"/>
        <w:bottom w:val="none" w:sz="0" w:space="0" w:color="auto"/>
        <w:right w:val="none" w:sz="0" w:space="0" w:color="auto"/>
      </w:divBdr>
    </w:div>
    <w:div w:id="564342741">
      <w:bodyDiv w:val="1"/>
      <w:marLeft w:val="0"/>
      <w:marRight w:val="0"/>
      <w:marTop w:val="0"/>
      <w:marBottom w:val="0"/>
      <w:divBdr>
        <w:top w:val="none" w:sz="0" w:space="0" w:color="auto"/>
        <w:left w:val="none" w:sz="0" w:space="0" w:color="auto"/>
        <w:bottom w:val="none" w:sz="0" w:space="0" w:color="auto"/>
        <w:right w:val="none" w:sz="0" w:space="0" w:color="auto"/>
      </w:divBdr>
    </w:div>
    <w:div w:id="644941611">
      <w:bodyDiv w:val="1"/>
      <w:marLeft w:val="0"/>
      <w:marRight w:val="0"/>
      <w:marTop w:val="0"/>
      <w:marBottom w:val="0"/>
      <w:divBdr>
        <w:top w:val="none" w:sz="0" w:space="0" w:color="auto"/>
        <w:left w:val="none" w:sz="0" w:space="0" w:color="auto"/>
        <w:bottom w:val="none" w:sz="0" w:space="0" w:color="auto"/>
        <w:right w:val="none" w:sz="0" w:space="0" w:color="auto"/>
      </w:divBdr>
    </w:div>
    <w:div w:id="11551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IWOVRIC!108988982.1</documentid>
  <senderid>DBURTON</senderid>
  <senderemail>DBURTON@WILLIAMSMULLEN.COM</senderemail>
  <lastmodified>2025-08-12T16:47:00.0000000-04:00</lastmodified>
  <database>IWOVRIC</database>
</properties>
</file>

<file path=customXml/itemProps1.xml><?xml version="1.0" encoding="utf-8"?>
<ds:datastoreItem xmlns:ds="http://schemas.openxmlformats.org/officeDocument/2006/customXml" ds:itemID="{161C0A5F-A94E-4E9E-922A-5044D518F58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Purcell</dc:creator>
  <cp:keywords/>
  <dc:description/>
  <cp:lastModifiedBy>Megan McKoy-Noe</cp:lastModifiedBy>
  <cp:revision>5</cp:revision>
  <dcterms:created xsi:type="dcterms:W3CDTF">2025-08-13T17:35:00Z</dcterms:created>
  <dcterms:modified xsi:type="dcterms:W3CDTF">2025-08-21T18:00:00Z</dcterms:modified>
</cp:coreProperties>
</file>